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AC9" w:rsidRPr="00172AC9" w:rsidRDefault="00172AC9" w:rsidP="00172AC9">
      <w:pPr>
        <w:spacing w:line="360" w:lineRule="auto"/>
        <w:ind w:firstLineChars="250" w:firstLine="700"/>
        <w:rPr>
          <w:sz w:val="28"/>
          <w:szCs w:val="28"/>
        </w:rPr>
      </w:pPr>
      <w:r w:rsidRPr="00172AC9">
        <w:rPr>
          <w:rFonts w:hint="eastAsia"/>
          <w:sz w:val="28"/>
          <w:szCs w:val="28"/>
        </w:rPr>
        <w:t>根据同济大学</w:t>
      </w:r>
      <w:r w:rsidRPr="00172AC9">
        <w:rPr>
          <w:rFonts w:hint="eastAsia"/>
          <w:sz w:val="28"/>
          <w:szCs w:val="28"/>
        </w:rPr>
        <w:t>2019</w:t>
      </w:r>
      <w:r w:rsidRPr="00172AC9">
        <w:rPr>
          <w:rFonts w:hint="eastAsia"/>
          <w:sz w:val="28"/>
          <w:szCs w:val="28"/>
        </w:rPr>
        <w:t>年博士生招生相关规定、《人文学院</w:t>
      </w:r>
      <w:r w:rsidRPr="00172AC9">
        <w:rPr>
          <w:rFonts w:hint="eastAsia"/>
          <w:sz w:val="28"/>
          <w:szCs w:val="28"/>
        </w:rPr>
        <w:t>2019</w:t>
      </w:r>
      <w:r w:rsidRPr="00172AC9">
        <w:rPr>
          <w:rFonts w:hint="eastAsia"/>
          <w:sz w:val="28"/>
          <w:szCs w:val="28"/>
        </w:rPr>
        <w:t>年</w:t>
      </w:r>
      <w:r w:rsidRPr="00172AC9">
        <w:rPr>
          <w:rFonts w:hint="eastAsia"/>
          <w:sz w:val="28"/>
          <w:szCs w:val="28"/>
        </w:rPr>
        <w:t>"</w:t>
      </w:r>
      <w:r w:rsidRPr="00172AC9">
        <w:rPr>
          <w:rFonts w:hint="eastAsia"/>
          <w:sz w:val="28"/>
          <w:szCs w:val="28"/>
        </w:rPr>
        <w:t>申请—考核</w:t>
      </w:r>
      <w:r w:rsidRPr="00172AC9">
        <w:rPr>
          <w:rFonts w:hint="eastAsia"/>
          <w:sz w:val="28"/>
          <w:szCs w:val="28"/>
        </w:rPr>
        <w:t>"</w:t>
      </w:r>
      <w:r w:rsidRPr="00172AC9">
        <w:rPr>
          <w:rFonts w:hint="eastAsia"/>
          <w:sz w:val="28"/>
          <w:szCs w:val="28"/>
        </w:rPr>
        <w:t>制博士生招生实施办法》，经人文学院博士生招生工作领导小组讨论决定，在</w:t>
      </w:r>
      <w:r w:rsidRPr="00172AC9">
        <w:rPr>
          <w:rFonts w:hint="eastAsia"/>
          <w:sz w:val="28"/>
          <w:szCs w:val="28"/>
        </w:rPr>
        <w:t>2019</w:t>
      </w:r>
      <w:r w:rsidRPr="00172AC9">
        <w:rPr>
          <w:rFonts w:hint="eastAsia"/>
          <w:sz w:val="28"/>
          <w:szCs w:val="28"/>
        </w:rPr>
        <w:t>年同济大学人文学院</w:t>
      </w:r>
      <w:r w:rsidRPr="00172AC9">
        <w:rPr>
          <w:rFonts w:hint="eastAsia"/>
          <w:sz w:val="28"/>
          <w:szCs w:val="28"/>
        </w:rPr>
        <w:t>"</w:t>
      </w:r>
      <w:r w:rsidRPr="00172AC9">
        <w:rPr>
          <w:rFonts w:hint="eastAsia"/>
          <w:sz w:val="28"/>
          <w:szCs w:val="28"/>
        </w:rPr>
        <w:t>申请—考核</w:t>
      </w:r>
      <w:r w:rsidRPr="00172AC9">
        <w:rPr>
          <w:rFonts w:hint="eastAsia"/>
          <w:sz w:val="28"/>
          <w:szCs w:val="28"/>
        </w:rPr>
        <w:t>"</w:t>
      </w:r>
      <w:r w:rsidRPr="00172AC9">
        <w:rPr>
          <w:rFonts w:hint="eastAsia"/>
          <w:sz w:val="28"/>
          <w:szCs w:val="28"/>
        </w:rPr>
        <w:t>制博士生招生复试阶段笔试环节中，各科目达到以下成绩要求的考生，可以继续参加复试阶段综合面试环节的考核。</w:t>
      </w:r>
    </w:p>
    <w:p w:rsidR="00172AC9" w:rsidRPr="00172AC9" w:rsidRDefault="00172AC9" w:rsidP="00172AC9">
      <w:pPr>
        <w:spacing w:line="360" w:lineRule="auto"/>
        <w:ind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>  </w:t>
      </w:r>
      <w:r w:rsidRPr="00172AC9">
        <w:rPr>
          <w:rFonts w:hint="eastAsia"/>
          <w:sz w:val="28"/>
          <w:szCs w:val="28"/>
        </w:rPr>
        <w:t>专业外语≥</w:t>
      </w:r>
      <w:r w:rsidRPr="00172AC9">
        <w:rPr>
          <w:rFonts w:hint="eastAsia"/>
          <w:sz w:val="28"/>
          <w:szCs w:val="28"/>
        </w:rPr>
        <w:t>70</w:t>
      </w:r>
      <w:r w:rsidRPr="00172AC9">
        <w:rPr>
          <w:rFonts w:hint="eastAsia"/>
          <w:sz w:val="28"/>
          <w:szCs w:val="28"/>
        </w:rPr>
        <w:t>分</w:t>
      </w:r>
      <w:r>
        <w:rPr>
          <w:rFonts w:hint="eastAsia"/>
          <w:sz w:val="28"/>
          <w:szCs w:val="28"/>
        </w:rPr>
        <w:t>                   </w:t>
      </w:r>
      <w:r w:rsidRPr="00172AC9">
        <w:rPr>
          <w:rFonts w:hint="eastAsia"/>
          <w:sz w:val="28"/>
          <w:szCs w:val="28"/>
        </w:rPr>
        <w:t>学科综合</w:t>
      </w:r>
      <w:r w:rsidRPr="00172AC9">
        <w:rPr>
          <w:rFonts w:hint="eastAsia"/>
          <w:sz w:val="28"/>
          <w:szCs w:val="28"/>
        </w:rPr>
        <w:t>:</w:t>
      </w:r>
      <w:r w:rsidRPr="00172AC9">
        <w:rPr>
          <w:rFonts w:hint="eastAsia"/>
          <w:sz w:val="28"/>
          <w:szCs w:val="28"/>
        </w:rPr>
        <w:t>哲学专业写作≥</w:t>
      </w:r>
      <w:r w:rsidRPr="00172AC9">
        <w:rPr>
          <w:rFonts w:hint="eastAsia"/>
          <w:sz w:val="28"/>
          <w:szCs w:val="28"/>
        </w:rPr>
        <w:t>75</w:t>
      </w:r>
      <w:r w:rsidRPr="00172AC9">
        <w:rPr>
          <w:rFonts w:hint="eastAsia"/>
          <w:sz w:val="28"/>
          <w:szCs w:val="28"/>
        </w:rPr>
        <w:t>分</w:t>
      </w:r>
      <w:r w:rsidRPr="00172AC9">
        <w:rPr>
          <w:rFonts w:hint="eastAsia"/>
          <w:sz w:val="28"/>
          <w:szCs w:val="28"/>
        </w:rPr>
        <w:t xml:space="preserve">   </w:t>
      </w:r>
    </w:p>
    <w:p w:rsidR="00172AC9" w:rsidRPr="00172AC9" w:rsidRDefault="00172AC9" w:rsidP="00172AC9">
      <w:pPr>
        <w:spacing w:line="360" w:lineRule="auto"/>
        <w:ind w:firstLineChars="300" w:firstLine="840"/>
        <w:rPr>
          <w:sz w:val="28"/>
          <w:szCs w:val="28"/>
        </w:rPr>
      </w:pPr>
      <w:r w:rsidRPr="00172AC9">
        <w:rPr>
          <w:rFonts w:hint="eastAsia"/>
          <w:sz w:val="28"/>
          <w:szCs w:val="28"/>
        </w:rPr>
        <w:t>学科专业基础科目≥</w:t>
      </w:r>
      <w:r w:rsidRPr="00172AC9">
        <w:rPr>
          <w:rFonts w:hint="eastAsia"/>
          <w:sz w:val="28"/>
          <w:szCs w:val="28"/>
        </w:rPr>
        <w:t>70</w:t>
      </w:r>
      <w:r w:rsidRPr="00172AC9">
        <w:rPr>
          <w:rFonts w:hint="eastAsia"/>
          <w:sz w:val="28"/>
          <w:szCs w:val="28"/>
        </w:rPr>
        <w:t>分</w:t>
      </w:r>
      <w:r w:rsidRPr="00172AC9">
        <w:rPr>
          <w:rFonts w:hint="eastAsia"/>
          <w:sz w:val="28"/>
          <w:szCs w:val="28"/>
        </w:rPr>
        <w:t xml:space="preserve">           </w:t>
      </w:r>
      <w:r w:rsidRPr="00172AC9">
        <w:rPr>
          <w:rFonts w:hint="eastAsia"/>
          <w:sz w:val="28"/>
          <w:szCs w:val="28"/>
        </w:rPr>
        <w:t>总分≥</w:t>
      </w:r>
      <w:r w:rsidRPr="00172AC9">
        <w:rPr>
          <w:rFonts w:hint="eastAsia"/>
          <w:sz w:val="28"/>
          <w:szCs w:val="28"/>
        </w:rPr>
        <w:t>230</w:t>
      </w:r>
      <w:r w:rsidRPr="00172AC9">
        <w:rPr>
          <w:rFonts w:hint="eastAsia"/>
          <w:sz w:val="28"/>
          <w:szCs w:val="28"/>
        </w:rPr>
        <w:t>分</w:t>
      </w:r>
      <w:r w:rsidRPr="00172AC9">
        <w:rPr>
          <w:rFonts w:hint="eastAsia"/>
          <w:sz w:val="28"/>
          <w:szCs w:val="28"/>
        </w:rPr>
        <w:t xml:space="preserve">   </w:t>
      </w:r>
    </w:p>
    <w:p w:rsidR="00172AC9" w:rsidRDefault="00172AC9" w:rsidP="00172AC9">
      <w:pPr>
        <w:spacing w:line="360" w:lineRule="auto"/>
        <w:ind w:firstLineChars="250" w:firstLine="700"/>
        <w:rPr>
          <w:sz w:val="28"/>
          <w:szCs w:val="28"/>
        </w:rPr>
      </w:pPr>
      <w:r w:rsidRPr="00172AC9">
        <w:rPr>
          <w:rFonts w:hint="eastAsia"/>
          <w:sz w:val="28"/>
          <w:szCs w:val="28"/>
        </w:rPr>
        <w:t xml:space="preserve">                                                         </w:t>
      </w:r>
      <w:r>
        <w:rPr>
          <w:rFonts w:hint="eastAsia"/>
          <w:sz w:val="28"/>
          <w:szCs w:val="28"/>
        </w:rPr>
        <w:t xml:space="preserve">           </w:t>
      </w:r>
      <w:r w:rsidR="00D5247E">
        <w:rPr>
          <w:rFonts w:hint="eastAsia"/>
          <w:sz w:val="28"/>
          <w:szCs w:val="28"/>
        </w:rPr>
        <w:t xml:space="preserve">                </w:t>
      </w:r>
      <w:r w:rsidR="00D5247E">
        <w:rPr>
          <w:rFonts w:hint="eastAsia"/>
          <w:sz w:val="28"/>
          <w:szCs w:val="28"/>
        </w:rPr>
        <w:t>请上线的考生关注同济大学</w:t>
      </w:r>
      <w:proofErr w:type="gramStart"/>
      <w:r w:rsidR="00D5247E">
        <w:rPr>
          <w:rFonts w:hint="eastAsia"/>
          <w:sz w:val="28"/>
          <w:szCs w:val="28"/>
        </w:rPr>
        <w:t>研招网</w:t>
      </w:r>
      <w:proofErr w:type="gramEnd"/>
      <w:r w:rsidR="00D5247E">
        <w:rPr>
          <w:rFonts w:hint="eastAsia"/>
          <w:sz w:val="28"/>
          <w:szCs w:val="28"/>
        </w:rPr>
        <w:t>和人文学院网站的复试安排。</w:t>
      </w:r>
      <w:bookmarkStart w:id="0" w:name="_GoBack"/>
      <w:bookmarkEnd w:id="0"/>
    </w:p>
    <w:p w:rsidR="00D5247E" w:rsidRDefault="00D5247E" w:rsidP="00172AC9">
      <w:pPr>
        <w:spacing w:line="360" w:lineRule="auto"/>
        <w:ind w:firstLineChars="2050" w:firstLine="5740"/>
        <w:rPr>
          <w:rFonts w:hint="eastAsia"/>
          <w:sz w:val="28"/>
          <w:szCs w:val="28"/>
        </w:rPr>
      </w:pPr>
    </w:p>
    <w:p w:rsidR="00172AC9" w:rsidRPr="00172AC9" w:rsidRDefault="00172AC9" w:rsidP="00D5247E">
      <w:pPr>
        <w:spacing w:line="360" w:lineRule="auto"/>
        <w:ind w:firstLineChars="2200" w:firstLine="6160"/>
        <w:rPr>
          <w:sz w:val="28"/>
          <w:szCs w:val="28"/>
        </w:rPr>
      </w:pPr>
      <w:r w:rsidRPr="00172AC9">
        <w:rPr>
          <w:rFonts w:hint="eastAsia"/>
          <w:sz w:val="28"/>
          <w:szCs w:val="28"/>
        </w:rPr>
        <w:t>人文学院</w:t>
      </w:r>
    </w:p>
    <w:p w:rsidR="00172AC9" w:rsidRPr="00172AC9" w:rsidRDefault="00172AC9" w:rsidP="00172AC9">
      <w:pPr>
        <w:spacing w:line="360" w:lineRule="auto"/>
        <w:ind w:firstLineChars="250" w:firstLine="700"/>
        <w:rPr>
          <w:sz w:val="28"/>
          <w:szCs w:val="28"/>
        </w:rPr>
      </w:pPr>
      <w:r w:rsidRPr="00172AC9">
        <w:rPr>
          <w:rFonts w:hint="eastAsia"/>
          <w:sz w:val="28"/>
          <w:szCs w:val="28"/>
        </w:rPr>
        <w:t>                                                 </w:t>
      </w:r>
      <w:r w:rsidRPr="00172AC9">
        <w:rPr>
          <w:sz w:val="28"/>
          <w:szCs w:val="28"/>
        </w:rPr>
        <w:t xml:space="preserve">        </w:t>
      </w:r>
      <w:r>
        <w:rPr>
          <w:rFonts w:hint="eastAsia"/>
          <w:sz w:val="28"/>
          <w:szCs w:val="28"/>
        </w:rPr>
        <w:t xml:space="preserve">        </w:t>
      </w:r>
      <w:r w:rsidR="00D5247E"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 </w:t>
      </w:r>
      <w:r w:rsidRPr="00172AC9">
        <w:rPr>
          <w:sz w:val="28"/>
          <w:szCs w:val="28"/>
        </w:rPr>
        <w:t>2019.3.15</w:t>
      </w:r>
    </w:p>
    <w:p w:rsidR="005020C7" w:rsidRPr="00172AC9" w:rsidRDefault="005020C7" w:rsidP="00172AC9">
      <w:pPr>
        <w:spacing w:line="360" w:lineRule="auto"/>
        <w:ind w:firstLineChars="250" w:firstLine="700"/>
        <w:rPr>
          <w:sz w:val="28"/>
          <w:szCs w:val="28"/>
        </w:rPr>
      </w:pPr>
      <w:r w:rsidRPr="00172AC9">
        <w:rPr>
          <w:rFonts w:hint="eastAsia"/>
          <w:sz w:val="28"/>
          <w:szCs w:val="28"/>
        </w:rPr>
        <w:t xml:space="preserve">    </w:t>
      </w:r>
    </w:p>
    <w:p w:rsidR="004E1349" w:rsidRPr="005020C7" w:rsidRDefault="004E1349" w:rsidP="004E1349">
      <w:pPr>
        <w:spacing w:line="360" w:lineRule="auto"/>
        <w:ind w:firstLineChars="200" w:firstLine="420"/>
      </w:pPr>
    </w:p>
    <w:sectPr w:rsidR="004E1349" w:rsidRPr="005020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21C" w:rsidRDefault="00D9121C" w:rsidP="005020C7">
      <w:r>
        <w:separator/>
      </w:r>
    </w:p>
  </w:endnote>
  <w:endnote w:type="continuationSeparator" w:id="0">
    <w:p w:rsidR="00D9121C" w:rsidRDefault="00D9121C" w:rsidP="00502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21C" w:rsidRDefault="00D9121C" w:rsidP="005020C7">
      <w:r>
        <w:separator/>
      </w:r>
    </w:p>
  </w:footnote>
  <w:footnote w:type="continuationSeparator" w:id="0">
    <w:p w:rsidR="00D9121C" w:rsidRDefault="00D9121C" w:rsidP="005020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5CD"/>
    <w:rsid w:val="00172AC9"/>
    <w:rsid w:val="004E1349"/>
    <w:rsid w:val="005020C7"/>
    <w:rsid w:val="005A35CD"/>
    <w:rsid w:val="00604D03"/>
    <w:rsid w:val="00B942A1"/>
    <w:rsid w:val="00D5247E"/>
    <w:rsid w:val="00D9121C"/>
    <w:rsid w:val="00E6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20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20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20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20C7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4E134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4E13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20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20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20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20C7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4E134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4E13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</Words>
  <Characters>366</Characters>
  <Application>Microsoft Office Word</Application>
  <DocSecurity>0</DocSecurity>
  <Lines>3</Lines>
  <Paragraphs>1</Paragraphs>
  <ScaleCrop>false</ScaleCrop>
  <Company>Microsoft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2019-03-15T02:52:00Z</dcterms:created>
  <dcterms:modified xsi:type="dcterms:W3CDTF">2019-03-15T03:00:00Z</dcterms:modified>
</cp:coreProperties>
</file>